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6C6FE" w14:textId="7022B873" w:rsidR="007A3256" w:rsidRPr="009B5F4C" w:rsidRDefault="00C574FA" w:rsidP="007025A4">
      <w:pPr>
        <w:spacing w:after="0" w:line="240" w:lineRule="auto"/>
        <w:jc w:val="center"/>
        <w:rPr>
          <w:sz w:val="25"/>
          <w:szCs w:val="25"/>
          <w:u w:val="single"/>
        </w:rPr>
      </w:pPr>
      <w:r w:rsidRPr="009B5F4C">
        <w:rPr>
          <w:rFonts w:hint="cs"/>
          <w:sz w:val="25"/>
          <w:szCs w:val="25"/>
          <w:u w:val="single"/>
          <w:cs/>
        </w:rPr>
        <w:t>नमुना सरकारी वकील कार्यालयबाट सम्पादन हुने कामहरुको विवरण</w:t>
      </w:r>
      <w:bookmarkStart w:id="0" w:name="_GoBack"/>
      <w:bookmarkEnd w:id="0"/>
    </w:p>
    <w:p w14:paraId="63E2C6C2" w14:textId="4F6EC2FA" w:rsidR="00C574FA" w:rsidRPr="009B5F4C" w:rsidRDefault="00C574FA" w:rsidP="007025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5"/>
          <w:szCs w:val="25"/>
          <w:u w:val="single"/>
        </w:rPr>
      </w:pPr>
      <w:r w:rsidRPr="009B5F4C">
        <w:rPr>
          <w:rFonts w:hint="cs"/>
          <w:sz w:val="25"/>
          <w:szCs w:val="25"/>
          <w:cs/>
        </w:rPr>
        <w:t>नमुना सरकारी वकील कार्यालयहरुको कार्य चापको आधारमा उपयुक्त स्रोत साधन र भौतिक व्यवस्था गरिने छ। नमुना सरकारी वकील कार्यालयहरुमा दरबन्दी रिक्त रहन दिईने छैन। कुनै कारणबाट रिक्त हुन आएमा समयमा नै जनशक्तीहरुको प्राथमिकता पूर्वक पदपूर्ति गरिने छ।</w:t>
      </w:r>
    </w:p>
    <w:p w14:paraId="673AD690" w14:textId="5DB10B32" w:rsidR="00C574FA" w:rsidRPr="009B5F4C" w:rsidRDefault="00C574FA" w:rsidP="007025A4">
      <w:pPr>
        <w:pStyle w:val="ListParagraph"/>
        <w:numPr>
          <w:ilvl w:val="0"/>
          <w:numId w:val="2"/>
        </w:numPr>
        <w:spacing w:line="240" w:lineRule="auto"/>
        <w:jc w:val="both"/>
        <w:rPr>
          <w:sz w:val="25"/>
          <w:szCs w:val="25"/>
          <w:u w:val="single"/>
        </w:rPr>
      </w:pPr>
      <w:r w:rsidRPr="009B5F4C">
        <w:rPr>
          <w:rFonts w:hint="cs"/>
          <w:sz w:val="25"/>
          <w:szCs w:val="25"/>
          <w:cs/>
        </w:rPr>
        <w:t xml:space="preserve">नमुना सरकारी वकील कार्यालयहरुमा मुद्धा व्यवस्थापन पद्धति </w:t>
      </w:r>
      <w:r w:rsidR="00214C52">
        <w:rPr>
          <w:sz w:val="25"/>
          <w:szCs w:val="25"/>
        </w:rPr>
        <w:t>(</w:t>
      </w:r>
      <w:r w:rsidRPr="009B5F4C">
        <w:rPr>
          <w:sz w:val="25"/>
          <w:szCs w:val="25"/>
        </w:rPr>
        <w:t>Case Management System</w:t>
      </w:r>
      <w:r w:rsidR="00214C52">
        <w:rPr>
          <w:sz w:val="25"/>
          <w:szCs w:val="25"/>
        </w:rPr>
        <w:t>)</w:t>
      </w:r>
      <w:r w:rsidRPr="009B5F4C">
        <w:rPr>
          <w:sz w:val="25"/>
          <w:szCs w:val="25"/>
        </w:rPr>
        <w:t xml:space="preserve"> </w:t>
      </w:r>
      <w:r w:rsidRPr="009B5F4C">
        <w:rPr>
          <w:rFonts w:hint="cs"/>
          <w:sz w:val="25"/>
          <w:szCs w:val="25"/>
          <w:cs/>
        </w:rPr>
        <w:t>लगायतका सफ्टवेयरहरुलाई पूर्णरुपमा कार्यान्वयनमा ल्याईनेछ । सरकारी वकील कार्यालयका काम कारवाहीहरुलाई सूचना प्रणालीमा आवद्ध गरिने छ।</w:t>
      </w:r>
    </w:p>
    <w:p w14:paraId="71F4AAA4" w14:textId="041E221D" w:rsidR="00C574FA" w:rsidRPr="009B5F4C" w:rsidRDefault="00C574FA" w:rsidP="007025A4">
      <w:pPr>
        <w:pStyle w:val="ListParagraph"/>
        <w:numPr>
          <w:ilvl w:val="0"/>
          <w:numId w:val="2"/>
        </w:numPr>
        <w:spacing w:line="240" w:lineRule="auto"/>
        <w:jc w:val="both"/>
        <w:rPr>
          <w:sz w:val="25"/>
          <w:szCs w:val="25"/>
          <w:u w:val="single"/>
        </w:rPr>
      </w:pPr>
      <w:r w:rsidRPr="009B5F4C">
        <w:rPr>
          <w:rFonts w:hint="cs"/>
          <w:sz w:val="25"/>
          <w:szCs w:val="25"/>
          <w:cs/>
        </w:rPr>
        <w:t>नमुना सरकारी वकील कार्यालयहरुमा पीडित मैत्री कक्षलाई व्यवस्थित गरि आधारभूत सुविधा सम्पन्न बनाईनेछ र पीडितले उक्त सुविधा प्राप्त गर्ने सुनिश्चितता कायम गर्दै सो को निर्धारित ढाँचामा अभिलेखीकरण गरिने छ।</w:t>
      </w:r>
    </w:p>
    <w:p w14:paraId="130F5FDF" w14:textId="6AA7A788" w:rsidR="00C574FA" w:rsidRPr="009B5F4C" w:rsidRDefault="00C574FA" w:rsidP="007025A4">
      <w:pPr>
        <w:pStyle w:val="ListParagraph"/>
        <w:numPr>
          <w:ilvl w:val="0"/>
          <w:numId w:val="2"/>
        </w:numPr>
        <w:spacing w:line="240" w:lineRule="auto"/>
        <w:jc w:val="both"/>
        <w:rPr>
          <w:sz w:val="25"/>
          <w:szCs w:val="25"/>
          <w:u w:val="single"/>
        </w:rPr>
      </w:pPr>
      <w:r w:rsidRPr="009B5F4C">
        <w:rPr>
          <w:rFonts w:hint="cs"/>
          <w:sz w:val="25"/>
          <w:szCs w:val="25"/>
          <w:cs/>
        </w:rPr>
        <w:t>सरकारी गवाहहरुको वकपत्र गराउन साक्षी परामर्श कक्षको व्यवस्था गरी वकपत्र पूर्वपरामर्शको कार्यलाई विशेष प्राथमिकता दिई कार्यान्वयन गरिनेछ।</w:t>
      </w:r>
    </w:p>
    <w:p w14:paraId="3CD30651" w14:textId="6D172B60" w:rsidR="00C574FA" w:rsidRPr="009B5F4C" w:rsidRDefault="00C574FA" w:rsidP="007025A4">
      <w:pPr>
        <w:pStyle w:val="ListParagraph"/>
        <w:numPr>
          <w:ilvl w:val="0"/>
          <w:numId w:val="2"/>
        </w:numPr>
        <w:spacing w:line="240" w:lineRule="auto"/>
        <w:jc w:val="both"/>
        <w:rPr>
          <w:sz w:val="25"/>
          <w:szCs w:val="25"/>
          <w:u w:val="single"/>
        </w:rPr>
      </w:pPr>
      <w:r w:rsidRPr="009B5F4C">
        <w:rPr>
          <w:rFonts w:hint="cs"/>
          <w:sz w:val="25"/>
          <w:szCs w:val="25"/>
          <w:cs/>
        </w:rPr>
        <w:t>नमुना सरकारी वकील कार्यालयहरुमा न्युनतम सुविधा सहित थुनुवा कक्ष वयान कक्ष र थुनुवा भेटघाट कक्ष बनाई सो सुविधा थुनुवा र थुनुवाका आफन्तहरुलाई उपलब्ध गराईनेछ र सो को अभिलेखिकरण गरिने छ।</w:t>
      </w:r>
    </w:p>
    <w:p w14:paraId="12B746B6" w14:textId="3689D07A" w:rsidR="006B3BCD" w:rsidRPr="009B5F4C" w:rsidRDefault="00C574FA" w:rsidP="007025A4">
      <w:pPr>
        <w:pStyle w:val="ListParagraph"/>
        <w:numPr>
          <w:ilvl w:val="0"/>
          <w:numId w:val="2"/>
        </w:numPr>
        <w:spacing w:line="240" w:lineRule="auto"/>
        <w:jc w:val="both"/>
        <w:rPr>
          <w:sz w:val="25"/>
          <w:szCs w:val="25"/>
          <w:u w:val="single"/>
        </w:rPr>
      </w:pPr>
      <w:r w:rsidRPr="009B5F4C">
        <w:rPr>
          <w:rFonts w:hint="cs"/>
          <w:sz w:val="25"/>
          <w:szCs w:val="25"/>
          <w:cs/>
        </w:rPr>
        <w:t>नमुना सरकारी वकील कार्यालय</w:t>
      </w:r>
      <w:r w:rsidR="006B3BCD" w:rsidRPr="009B5F4C">
        <w:rPr>
          <w:rFonts w:hint="cs"/>
          <w:sz w:val="25"/>
          <w:szCs w:val="25"/>
          <w:cs/>
        </w:rPr>
        <w:t>मा सेवा लिन आउने सेवाग्राहीहरुलाई स्वच्छ पिउने पानी र प्रतिक्षा कक्षको व्यवस्था गरिनेछ र सेवा वितरणलाई चुस्त दुरुस्त र पारदर्शी बनाईने छ ।</w:t>
      </w:r>
    </w:p>
    <w:p w14:paraId="600FB049" w14:textId="04ACE6C5" w:rsidR="006B3BCD" w:rsidRPr="009B5F4C" w:rsidRDefault="006B3BCD" w:rsidP="007025A4">
      <w:pPr>
        <w:pStyle w:val="ListParagraph"/>
        <w:numPr>
          <w:ilvl w:val="0"/>
          <w:numId w:val="2"/>
        </w:numPr>
        <w:spacing w:line="240" w:lineRule="auto"/>
        <w:jc w:val="both"/>
        <w:rPr>
          <w:sz w:val="25"/>
          <w:szCs w:val="25"/>
          <w:u w:val="single"/>
        </w:rPr>
      </w:pPr>
      <w:r w:rsidRPr="009B5F4C">
        <w:rPr>
          <w:rFonts w:hint="cs"/>
          <w:sz w:val="25"/>
          <w:szCs w:val="25"/>
          <w:cs/>
        </w:rPr>
        <w:t>अनुसन्धान र अभियोजनलाई प्रभावकारी बनाउन र समन्वय विकास गर्न अनुसन्धानकर्ता र सरकारी वकील वीच मासिक सम्वाद कार्यक्रम नियमित रुपमा संचालन गरिनेछ र यसको अभिलेख राखिने छ।</w:t>
      </w:r>
    </w:p>
    <w:p w14:paraId="781DCFE1" w14:textId="1C17AB00" w:rsidR="006B3BCD" w:rsidRPr="009B5F4C" w:rsidRDefault="006B3BCD" w:rsidP="007025A4">
      <w:pPr>
        <w:pStyle w:val="ListParagraph"/>
        <w:numPr>
          <w:ilvl w:val="0"/>
          <w:numId w:val="2"/>
        </w:numPr>
        <w:spacing w:line="240" w:lineRule="auto"/>
        <w:jc w:val="both"/>
        <w:rPr>
          <w:sz w:val="25"/>
          <w:szCs w:val="25"/>
          <w:u w:val="single"/>
        </w:rPr>
      </w:pPr>
      <w:r w:rsidRPr="009B5F4C">
        <w:rPr>
          <w:rFonts w:hint="cs"/>
          <w:sz w:val="25"/>
          <w:szCs w:val="25"/>
          <w:cs/>
        </w:rPr>
        <w:t>अपराध अनुसन्धानको क्रममा अनुसन्धानकर्ता लाई दिईने निर्देशनलाई थप व्यवस्थित एव नियमित तुल्याईने छ। दिईएका निर्देशनहरुको अभिलेख राखिने छ।</w:t>
      </w:r>
    </w:p>
    <w:p w14:paraId="5307DFE3" w14:textId="23181BD5" w:rsidR="006B3BCD" w:rsidRPr="009B5F4C" w:rsidRDefault="006B3BCD" w:rsidP="007025A4">
      <w:pPr>
        <w:pStyle w:val="ListParagraph"/>
        <w:numPr>
          <w:ilvl w:val="0"/>
          <w:numId w:val="2"/>
        </w:numPr>
        <w:spacing w:line="240" w:lineRule="auto"/>
        <w:jc w:val="both"/>
        <w:rPr>
          <w:sz w:val="25"/>
          <w:szCs w:val="25"/>
          <w:u w:val="single"/>
        </w:rPr>
      </w:pPr>
      <w:r w:rsidRPr="009B5F4C">
        <w:rPr>
          <w:rFonts w:hint="cs"/>
          <w:sz w:val="25"/>
          <w:szCs w:val="25"/>
          <w:cs/>
        </w:rPr>
        <w:t>सरकार बादी फौजदारी मुद्धाका साक्षी गवाहहरुको नाम ठेगाना सम्पर्क नम्बर इमेल लगायतका विवरण अध्यावधिक गरिनेछ। अदालतमा वकपत्र हुने दिनको सूचना टेलिफोन इमेल वा अन्य विधिबाट गराईने छ।</w:t>
      </w:r>
    </w:p>
    <w:p w14:paraId="6EF085AE" w14:textId="3BC5D0C1" w:rsidR="006B3BCD" w:rsidRPr="009B5F4C" w:rsidRDefault="006B3BCD" w:rsidP="007025A4">
      <w:pPr>
        <w:pStyle w:val="ListParagraph"/>
        <w:numPr>
          <w:ilvl w:val="0"/>
          <w:numId w:val="2"/>
        </w:numPr>
        <w:spacing w:line="240" w:lineRule="auto"/>
        <w:jc w:val="both"/>
        <w:rPr>
          <w:sz w:val="25"/>
          <w:szCs w:val="25"/>
          <w:u w:val="single"/>
        </w:rPr>
      </w:pPr>
      <w:r w:rsidRPr="009B5F4C">
        <w:rPr>
          <w:rFonts w:hint="cs"/>
          <w:sz w:val="25"/>
          <w:szCs w:val="25"/>
          <w:cs/>
        </w:rPr>
        <w:t>पीडित तथा साक्षीको अभिलेख अध्यावधिक गर्ने निजहरुसँगको सम्पर्कलाई नियमित गर्ने र साक्षीहरुले कानुन बमोजिम पाउने सुविधाको वितरणलाई थप व्यवस्थित र पारदर्शी बनाईने छ।</w:t>
      </w:r>
    </w:p>
    <w:p w14:paraId="2EE64BB0" w14:textId="47A1478C" w:rsidR="006B3BCD" w:rsidRPr="009B5F4C" w:rsidRDefault="006B3BCD" w:rsidP="007025A4">
      <w:pPr>
        <w:pStyle w:val="ListParagraph"/>
        <w:numPr>
          <w:ilvl w:val="0"/>
          <w:numId w:val="2"/>
        </w:numPr>
        <w:spacing w:line="240" w:lineRule="auto"/>
        <w:jc w:val="both"/>
        <w:rPr>
          <w:sz w:val="25"/>
          <w:szCs w:val="25"/>
          <w:u w:val="single"/>
        </w:rPr>
      </w:pPr>
      <w:r w:rsidRPr="009B5F4C">
        <w:rPr>
          <w:rFonts w:hint="cs"/>
          <w:sz w:val="25"/>
          <w:szCs w:val="25"/>
          <w:cs/>
        </w:rPr>
        <w:t>अदालत तथा मुद्धा हेर्ने अधिकारी समक्ष हुने मुद्धाको सुनुवाई सरकारी वकीलबाट सामान्यतः स्थगित गरिने छैन।</w:t>
      </w:r>
    </w:p>
    <w:p w14:paraId="1142B32F" w14:textId="4D3711EB" w:rsidR="006B3BCD" w:rsidRPr="009B5F4C" w:rsidRDefault="006B3BCD" w:rsidP="007025A4">
      <w:pPr>
        <w:pStyle w:val="ListParagraph"/>
        <w:numPr>
          <w:ilvl w:val="0"/>
          <w:numId w:val="2"/>
        </w:numPr>
        <w:spacing w:line="240" w:lineRule="auto"/>
        <w:jc w:val="both"/>
        <w:rPr>
          <w:sz w:val="25"/>
          <w:szCs w:val="25"/>
          <w:u w:val="single"/>
        </w:rPr>
      </w:pPr>
      <w:r w:rsidRPr="009B5F4C">
        <w:rPr>
          <w:rFonts w:hint="cs"/>
          <w:sz w:val="25"/>
          <w:szCs w:val="25"/>
          <w:cs/>
        </w:rPr>
        <w:t xml:space="preserve">पुनरावेदन गर्ने वा नगर्ने कार्यलाई </w:t>
      </w:r>
      <w:r w:rsidR="00ED3634" w:rsidRPr="009B5F4C">
        <w:rPr>
          <w:rFonts w:hint="cs"/>
          <w:sz w:val="25"/>
          <w:szCs w:val="25"/>
          <w:cs/>
        </w:rPr>
        <w:t xml:space="preserve">कानुनमा तोकिएको समयावधि भित्रै विशेष प्राथमिकताको साथ सम्पन्न गरिने छ। पुनरावेदनको म्याद अदालतबाट बुझाउन </w:t>
      </w:r>
      <w:r w:rsidR="009B5F4C" w:rsidRPr="009B5F4C">
        <w:rPr>
          <w:rFonts w:hint="cs"/>
          <w:sz w:val="25"/>
          <w:szCs w:val="25"/>
          <w:cs/>
        </w:rPr>
        <w:t>ल्याएकै दिन बुझिने छ।</w:t>
      </w:r>
    </w:p>
    <w:p w14:paraId="6CD2C299" w14:textId="77777777" w:rsidR="009B5F4C" w:rsidRPr="009B5F4C" w:rsidRDefault="009B5F4C" w:rsidP="007025A4">
      <w:pPr>
        <w:pStyle w:val="ListParagraph"/>
        <w:numPr>
          <w:ilvl w:val="0"/>
          <w:numId w:val="2"/>
        </w:numPr>
        <w:spacing w:line="240" w:lineRule="auto"/>
        <w:jc w:val="both"/>
        <w:rPr>
          <w:sz w:val="25"/>
          <w:szCs w:val="25"/>
          <w:u w:val="single"/>
        </w:rPr>
      </w:pPr>
      <w:r w:rsidRPr="009B5F4C">
        <w:rPr>
          <w:rFonts w:hint="cs"/>
          <w:sz w:val="25"/>
          <w:szCs w:val="25"/>
          <w:cs/>
        </w:rPr>
        <w:t>फैसला कार्यान्वयनमा  पीडितलाई  सहयोग गर्न सम्बन्धित निकायसँग सम्वय गरिने छ।</w:t>
      </w:r>
    </w:p>
    <w:p w14:paraId="4356DDCB" w14:textId="77777777" w:rsidR="009B5F4C" w:rsidRPr="009B5F4C" w:rsidRDefault="009B5F4C" w:rsidP="007025A4">
      <w:pPr>
        <w:pStyle w:val="ListParagraph"/>
        <w:numPr>
          <w:ilvl w:val="0"/>
          <w:numId w:val="2"/>
        </w:numPr>
        <w:spacing w:line="240" w:lineRule="auto"/>
        <w:jc w:val="both"/>
        <w:rPr>
          <w:sz w:val="25"/>
          <w:szCs w:val="25"/>
          <w:u w:val="single"/>
        </w:rPr>
      </w:pPr>
      <w:r w:rsidRPr="009B5F4C">
        <w:rPr>
          <w:rFonts w:hint="cs"/>
          <w:sz w:val="25"/>
          <w:szCs w:val="25"/>
          <w:cs/>
        </w:rPr>
        <w:t>फैसला अन्तिम भएको जानकारी आएपछि पीडितलाई उपयुक्त माध्यमबाट सो को सुचना दिईने छ।</w:t>
      </w:r>
    </w:p>
    <w:p w14:paraId="70FBD785" w14:textId="77777777" w:rsidR="009B5F4C" w:rsidRPr="009B5F4C" w:rsidRDefault="009B5F4C" w:rsidP="007025A4">
      <w:pPr>
        <w:pStyle w:val="ListParagraph"/>
        <w:numPr>
          <w:ilvl w:val="0"/>
          <w:numId w:val="2"/>
        </w:numPr>
        <w:spacing w:line="240" w:lineRule="auto"/>
        <w:jc w:val="both"/>
        <w:rPr>
          <w:sz w:val="25"/>
          <w:szCs w:val="25"/>
          <w:u w:val="single"/>
        </w:rPr>
      </w:pPr>
      <w:r w:rsidRPr="009B5F4C">
        <w:rPr>
          <w:rFonts w:hint="cs"/>
          <w:sz w:val="25"/>
          <w:szCs w:val="25"/>
          <w:cs/>
        </w:rPr>
        <w:t>पीडितको तर्फबाट आवश्यकता अनुसार अदालतमा प्रतिनिधित्व समेत गरिने छ।</w:t>
      </w:r>
    </w:p>
    <w:p w14:paraId="54B740C2" w14:textId="2296A9ED" w:rsidR="009B5F4C" w:rsidRPr="009B5F4C" w:rsidRDefault="009B5F4C" w:rsidP="007025A4">
      <w:pPr>
        <w:pStyle w:val="ListParagraph"/>
        <w:numPr>
          <w:ilvl w:val="0"/>
          <w:numId w:val="2"/>
        </w:numPr>
        <w:spacing w:line="240" w:lineRule="auto"/>
        <w:jc w:val="both"/>
        <w:rPr>
          <w:sz w:val="25"/>
          <w:szCs w:val="25"/>
          <w:u w:val="single"/>
        </w:rPr>
      </w:pPr>
      <w:r w:rsidRPr="009B5F4C">
        <w:rPr>
          <w:rFonts w:hint="cs"/>
          <w:sz w:val="25"/>
          <w:szCs w:val="25"/>
          <w:cs/>
        </w:rPr>
        <w:t xml:space="preserve">नमुना सरकारी वकील कार्यालयमा महिला तथा बालबालिका सेल स्थापना गरी कार्य सञ्चालन गरिने छ। सो कार्यालयमा सेवाग्राही सहायता डेस्क रहने छ। त्यस्ता कार्यालयहरको कम्तीमा त्रैमासिक अनुगमन गरिनेछ।    </w:t>
      </w:r>
    </w:p>
    <w:p w14:paraId="32984C2F" w14:textId="5CB632E8" w:rsidR="009B5F4C" w:rsidRDefault="00214C52" w:rsidP="007025A4">
      <w:pPr>
        <w:tabs>
          <w:tab w:val="left" w:pos="6716"/>
        </w:tabs>
        <w:spacing w:line="240" w:lineRule="auto"/>
        <w:rPr>
          <w:sz w:val="25"/>
          <w:szCs w:val="25"/>
        </w:rPr>
      </w:pPr>
      <w:r w:rsidRPr="00214C52">
        <w:rPr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06ABB465" wp14:editId="626A56F2">
            <wp:simplePos x="3635654" y="8339328"/>
            <wp:positionH relativeFrom="column">
              <wp:posOffset>3639312</wp:posOffset>
            </wp:positionH>
            <wp:positionV relativeFrom="paragraph">
              <wp:align>top</wp:align>
            </wp:positionV>
            <wp:extent cx="500389" cy="4386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9" cy="438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5A4">
        <w:rPr>
          <w:sz w:val="25"/>
          <w:szCs w:val="25"/>
          <w:cs/>
        </w:rPr>
        <w:tab/>
      </w:r>
      <w:r w:rsidR="007025A4">
        <w:rPr>
          <w:rFonts w:hint="cs"/>
          <w:sz w:val="25"/>
          <w:szCs w:val="25"/>
          <w:cs/>
        </w:rPr>
        <w:t>जिल्ला सरकारी वकील कार्यालय, झापा।</w:t>
      </w:r>
    </w:p>
    <w:p w14:paraId="1197B6C3" w14:textId="77777777" w:rsidR="007025A4" w:rsidRDefault="007025A4" w:rsidP="007025A4">
      <w:pPr>
        <w:tabs>
          <w:tab w:val="left" w:pos="6716"/>
        </w:tabs>
        <w:spacing w:line="240" w:lineRule="auto"/>
        <w:rPr>
          <w:sz w:val="25"/>
          <w:szCs w:val="25"/>
        </w:rPr>
      </w:pPr>
    </w:p>
    <w:p w14:paraId="54CBCE90" w14:textId="4EA96DA8" w:rsidR="007025A4" w:rsidRPr="00214C52" w:rsidRDefault="007025A4" w:rsidP="007025A4">
      <w:pPr>
        <w:tabs>
          <w:tab w:val="left" w:pos="6716"/>
        </w:tabs>
        <w:spacing w:line="240" w:lineRule="auto"/>
        <w:rPr>
          <w:rFonts w:hint="cs"/>
          <w:sz w:val="25"/>
          <w:szCs w:val="25"/>
          <w:cs/>
        </w:rPr>
      </w:pPr>
      <w:r>
        <w:rPr>
          <w:rFonts w:hint="cs"/>
          <w:sz w:val="25"/>
          <w:szCs w:val="25"/>
          <w:cs/>
        </w:rPr>
        <w:t>(प्रदेश नम्बर १ मा नमुना सरकारी वकील कार्यालयको रुपमा जिल्ला सरकारी वकील कार्यालय झापा रहेको छ।)</w:t>
      </w:r>
    </w:p>
    <w:sectPr w:rsidR="007025A4" w:rsidRPr="00214C52" w:rsidSect="00B24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64D5"/>
    <w:multiLevelType w:val="hybridMultilevel"/>
    <w:tmpl w:val="A1D86F20"/>
    <w:lvl w:ilvl="0" w:tplc="5E74EC1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362F0"/>
    <w:multiLevelType w:val="hybridMultilevel"/>
    <w:tmpl w:val="4CDC0A0E"/>
    <w:lvl w:ilvl="0" w:tplc="79726D6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FA"/>
    <w:rsid w:val="00214C52"/>
    <w:rsid w:val="006B2820"/>
    <w:rsid w:val="006B3BCD"/>
    <w:rsid w:val="007025A4"/>
    <w:rsid w:val="007A3256"/>
    <w:rsid w:val="009B5F4C"/>
    <w:rsid w:val="00B24506"/>
    <w:rsid w:val="00C470F4"/>
    <w:rsid w:val="00C574FA"/>
    <w:rsid w:val="00CA5167"/>
    <w:rsid w:val="00E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3CB4"/>
  <w15:chartTrackingRefBased/>
  <w15:docId w15:val="{3D61FB34-4265-4930-B51C-C1B0B3D2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Theme="minorHAnsi" w:hAnsi="Arial Unicode MS" w:cs="Arial Unicode MS"/>
        <w:sz w:val="22"/>
        <w:szCs w:val="28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4FA"/>
    <w:pPr>
      <w:ind w:left="720"/>
      <w:contextualSpacing/>
    </w:pPr>
  </w:style>
  <w:style w:type="character" w:customStyle="1" w:styleId="fontstyle01">
    <w:name w:val="fontstyle01"/>
    <w:basedOn w:val="DefaultParagraphFont"/>
    <w:rsid w:val="009B5F4C"/>
    <w:rPr>
      <w:rFonts w:ascii="Preeti" w:hAnsi="Preet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9B5F4C"/>
    <w:rPr>
      <w:rFonts w:ascii="Fontasy Himali" w:hAnsi="Fontasy Himal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 ARE Gooner</dc:creator>
  <cp:keywords/>
  <dc:description/>
  <cp:lastModifiedBy>YOU ARE Gooner</cp:lastModifiedBy>
  <cp:revision>3</cp:revision>
  <dcterms:created xsi:type="dcterms:W3CDTF">2019-07-28T09:35:00Z</dcterms:created>
  <dcterms:modified xsi:type="dcterms:W3CDTF">2019-07-29T01:25:00Z</dcterms:modified>
</cp:coreProperties>
</file>